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5F" w:rsidRDefault="00165D9E" w:rsidP="00586A5F">
      <w:pPr>
        <w:spacing w:line="360" w:lineRule="auto"/>
        <w:ind w:firstLine="709"/>
        <w:jc w:val="center"/>
        <w:rPr>
          <w:rFonts w:ascii="Sylfaen" w:hAnsi="Sylfaen"/>
          <w:b/>
          <w:sz w:val="25"/>
          <w:szCs w:val="25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 wp14:anchorId="50EA0BFA" wp14:editId="3DDA652A">
            <wp:simplePos x="0" y="0"/>
            <wp:positionH relativeFrom="margin">
              <wp:posOffset>2733675</wp:posOffset>
            </wp:positionH>
            <wp:positionV relativeFrom="paragraph">
              <wp:posOffset>0</wp:posOffset>
            </wp:positionV>
            <wp:extent cx="1282700" cy="1259205"/>
            <wp:effectExtent l="0" t="0" r="0" b="0"/>
            <wp:wrapTight wrapText="bothSides">
              <wp:wrapPolygon edited="0">
                <wp:start x="0" y="0"/>
                <wp:lineTo x="0" y="21241"/>
                <wp:lineTo x="21172" y="21241"/>
                <wp:lineTo x="2117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D9E" w:rsidRDefault="00165D9E" w:rsidP="00586A5F">
      <w:pPr>
        <w:spacing w:line="360" w:lineRule="auto"/>
        <w:ind w:firstLine="709"/>
        <w:jc w:val="center"/>
        <w:rPr>
          <w:rFonts w:ascii="Sylfaen" w:hAnsi="Sylfaen"/>
          <w:b/>
          <w:sz w:val="25"/>
          <w:szCs w:val="25"/>
          <w:lang w:val="ka-GE"/>
        </w:rPr>
      </w:pPr>
    </w:p>
    <w:p w:rsidR="00586A5F" w:rsidRDefault="00586A5F" w:rsidP="00586A5F">
      <w:pPr>
        <w:spacing w:line="360" w:lineRule="auto"/>
        <w:ind w:firstLine="709"/>
        <w:jc w:val="center"/>
        <w:rPr>
          <w:rFonts w:ascii="Sylfaen" w:hAnsi="Sylfaen"/>
          <w:b/>
          <w:sz w:val="25"/>
          <w:szCs w:val="25"/>
          <w:lang w:val="ka-GE"/>
        </w:rPr>
      </w:pPr>
    </w:p>
    <w:p w:rsidR="00586A5F" w:rsidRDefault="00586A5F" w:rsidP="00586A5F">
      <w:pPr>
        <w:spacing w:line="360" w:lineRule="auto"/>
        <w:ind w:firstLine="709"/>
        <w:jc w:val="center"/>
        <w:rPr>
          <w:rFonts w:ascii="Sylfaen" w:hAnsi="Sylfaen"/>
          <w:b/>
          <w:sz w:val="25"/>
          <w:szCs w:val="25"/>
          <w:lang w:val="ka-GE"/>
        </w:rPr>
      </w:pPr>
    </w:p>
    <w:p w:rsidR="00586A5F" w:rsidRDefault="00586A5F" w:rsidP="00586A5F">
      <w:pPr>
        <w:ind w:left="284"/>
        <w:jc w:val="center"/>
        <w:rPr>
          <w:rFonts w:ascii="Sylfaen" w:hAnsi="Sylfaen"/>
          <w:b/>
          <w:sz w:val="25"/>
          <w:szCs w:val="25"/>
          <w:lang w:val="ka-GE"/>
        </w:rPr>
      </w:pPr>
    </w:p>
    <w:p w:rsidR="00586A5F" w:rsidRPr="00A6698B" w:rsidRDefault="00586A5F" w:rsidP="00586A5F">
      <w:pPr>
        <w:ind w:left="284"/>
        <w:jc w:val="center"/>
        <w:rPr>
          <w:rFonts w:ascii="Sylfaen" w:hAnsi="Sylfaen"/>
          <w:b/>
          <w:sz w:val="26"/>
          <w:szCs w:val="26"/>
          <w:lang w:val="ka-GE"/>
        </w:rPr>
      </w:pPr>
      <w:r w:rsidRPr="00A6698B">
        <w:rPr>
          <w:rFonts w:ascii="Sylfaen" w:hAnsi="Sylfaen"/>
          <w:b/>
          <w:sz w:val="26"/>
          <w:szCs w:val="26"/>
          <w:lang w:val="ka-GE"/>
        </w:rPr>
        <w:t xml:space="preserve">აჭარის ავტონომიური რესპუბლიკის უმაღლესი საბჭოს </w:t>
      </w:r>
    </w:p>
    <w:p w:rsidR="00586A5F" w:rsidRDefault="00586A5F" w:rsidP="00586A5F">
      <w:pPr>
        <w:ind w:left="284"/>
        <w:jc w:val="center"/>
        <w:rPr>
          <w:rFonts w:ascii="Sylfaen" w:hAnsi="Sylfaen"/>
          <w:b/>
          <w:sz w:val="26"/>
          <w:szCs w:val="26"/>
          <w:lang w:val="ka-GE"/>
        </w:rPr>
      </w:pPr>
      <w:r w:rsidRPr="00A6698B">
        <w:rPr>
          <w:rFonts w:ascii="Sylfaen" w:hAnsi="Sylfaen"/>
          <w:b/>
          <w:sz w:val="26"/>
          <w:szCs w:val="26"/>
          <w:lang w:val="ka-GE"/>
        </w:rPr>
        <w:t xml:space="preserve">აგრარულ და გარემოს დაცვის საკითხთა  და საფინანსო-საბიუჯეტო და ეკონომიკურ საკითხთა </w:t>
      </w:r>
      <w:r>
        <w:rPr>
          <w:rFonts w:ascii="Sylfaen" w:hAnsi="Sylfaen"/>
          <w:b/>
          <w:sz w:val="26"/>
          <w:szCs w:val="26"/>
          <w:lang w:val="ka-GE"/>
        </w:rPr>
        <w:t>კომიტეტების</w:t>
      </w:r>
      <w:r w:rsidRPr="00A6698B">
        <w:rPr>
          <w:rFonts w:ascii="Sylfaen" w:hAnsi="Sylfaen"/>
          <w:b/>
          <w:sz w:val="26"/>
          <w:szCs w:val="26"/>
          <w:lang w:val="ka-GE"/>
        </w:rPr>
        <w:t xml:space="preserve"> </w:t>
      </w:r>
    </w:p>
    <w:p w:rsidR="00586A5F" w:rsidRPr="00A6698B" w:rsidRDefault="00586A5F" w:rsidP="00586A5F">
      <w:pPr>
        <w:ind w:left="284"/>
        <w:jc w:val="center"/>
        <w:rPr>
          <w:rFonts w:ascii="Sylfaen" w:hAnsi="Sylfaen"/>
          <w:b/>
          <w:sz w:val="26"/>
          <w:szCs w:val="26"/>
          <w:lang w:val="ka-GE"/>
        </w:rPr>
      </w:pPr>
      <w:r w:rsidRPr="00A6698B">
        <w:rPr>
          <w:rFonts w:ascii="Sylfaen" w:hAnsi="Sylfaen"/>
          <w:b/>
          <w:sz w:val="26"/>
          <w:szCs w:val="26"/>
          <w:lang w:val="ka-GE"/>
        </w:rPr>
        <w:t>გაერთიანებული</w:t>
      </w:r>
      <w:r>
        <w:rPr>
          <w:rFonts w:ascii="Sylfaen" w:hAnsi="Sylfaen"/>
          <w:b/>
          <w:sz w:val="26"/>
          <w:szCs w:val="26"/>
          <w:lang w:val="ka-GE"/>
        </w:rPr>
        <w:t xml:space="preserve"> </w:t>
      </w:r>
      <w:r w:rsidRPr="00A6698B">
        <w:rPr>
          <w:rFonts w:ascii="Sylfaen" w:hAnsi="Sylfaen"/>
          <w:b/>
          <w:sz w:val="26"/>
          <w:szCs w:val="26"/>
          <w:lang w:val="ka-GE"/>
        </w:rPr>
        <w:t>სხდომის</w:t>
      </w:r>
    </w:p>
    <w:p w:rsidR="00586A5F" w:rsidRPr="00A6698B" w:rsidRDefault="00586A5F" w:rsidP="00586A5F">
      <w:pPr>
        <w:ind w:left="284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586A5F" w:rsidRDefault="00586A5F" w:rsidP="00586A5F">
      <w:pPr>
        <w:ind w:left="284"/>
        <w:jc w:val="center"/>
        <w:rPr>
          <w:rFonts w:ascii="Sylfaen" w:hAnsi="Sylfaen"/>
          <w:b/>
          <w:lang w:val="ka-GE"/>
        </w:rPr>
      </w:pPr>
    </w:p>
    <w:p w:rsidR="00586A5F" w:rsidRDefault="00586A5F" w:rsidP="00586A5F">
      <w:pPr>
        <w:ind w:left="284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586A5F" w:rsidRPr="00A6698B" w:rsidRDefault="00586A5F" w:rsidP="00586A5F">
      <w:pPr>
        <w:ind w:left="284"/>
        <w:jc w:val="center"/>
        <w:rPr>
          <w:rFonts w:ascii="Sylfaen" w:hAnsi="Sylfaen"/>
          <w:b/>
          <w:sz w:val="36"/>
          <w:szCs w:val="36"/>
          <w:lang w:val="ka-GE"/>
        </w:rPr>
      </w:pPr>
      <w:r w:rsidRPr="00A6698B">
        <w:rPr>
          <w:rFonts w:ascii="Sylfaen" w:hAnsi="Sylfaen"/>
          <w:b/>
          <w:sz w:val="36"/>
          <w:szCs w:val="36"/>
          <w:lang w:val="ka-GE"/>
        </w:rPr>
        <w:t>დღის წესრიგი</w:t>
      </w:r>
    </w:p>
    <w:p w:rsidR="00586A5F" w:rsidRPr="000201A3" w:rsidRDefault="00586A5F" w:rsidP="00586A5F">
      <w:pPr>
        <w:ind w:left="284"/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586A5F" w:rsidRDefault="00586A5F" w:rsidP="00586A5F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en-US"/>
        </w:rPr>
        <w:t xml:space="preserve">30 </w:t>
      </w:r>
      <w:proofErr w:type="gramStart"/>
      <w:r>
        <w:rPr>
          <w:rFonts w:ascii="Sylfaen" w:hAnsi="Sylfaen" w:cs="Sylfaen"/>
          <w:lang w:val="ka-GE"/>
        </w:rPr>
        <w:t>დეკემბერი  20</w:t>
      </w:r>
      <w:r>
        <w:rPr>
          <w:rFonts w:ascii="Sylfaen" w:hAnsi="Sylfaen" w:cs="Sylfaen"/>
          <w:lang w:val="en-US"/>
        </w:rPr>
        <w:t>24</w:t>
      </w:r>
      <w:r w:rsidRPr="006611C4">
        <w:rPr>
          <w:rFonts w:ascii="Sylfaen" w:hAnsi="Sylfaen" w:cs="Sylfaen"/>
          <w:lang w:val="ka-GE"/>
        </w:rPr>
        <w:t>წ</w:t>
      </w:r>
      <w:proofErr w:type="gramEnd"/>
      <w:r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1</w:t>
      </w:r>
      <w:r w:rsidR="008D2B7D">
        <w:rPr>
          <w:rFonts w:ascii="Sylfaen" w:hAnsi="Sylfaen" w:cs="Sylfaen"/>
          <w:lang w:val="en-US"/>
        </w:rPr>
        <w:t>4</w:t>
      </w:r>
      <w:r>
        <w:rPr>
          <w:rFonts w:ascii="Sylfaen" w:hAnsi="Sylfaen" w:cs="Sylfaen"/>
          <w:lang w:val="en-US"/>
        </w:rPr>
        <w:t>:00</w:t>
      </w:r>
      <w:r>
        <w:rPr>
          <w:rFonts w:ascii="Sylfaen" w:hAnsi="Sylfaen" w:cs="Sylfaen"/>
          <w:lang w:val="ka-GE"/>
        </w:rPr>
        <w:t xml:space="preserve"> სთ</w:t>
      </w:r>
    </w:p>
    <w:p w:rsidR="008D2B7D" w:rsidRPr="008D2B7D" w:rsidRDefault="008D2B7D" w:rsidP="008D2B7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</w:t>
      </w:r>
    </w:p>
    <w:p w:rsidR="00586A5F" w:rsidRDefault="00586A5F" w:rsidP="00586A5F">
      <w:pPr>
        <w:spacing w:line="360" w:lineRule="auto"/>
        <w:ind w:firstLine="709"/>
        <w:jc w:val="center"/>
        <w:rPr>
          <w:rFonts w:ascii="Sylfaen" w:hAnsi="Sylfaen"/>
          <w:b/>
          <w:sz w:val="25"/>
          <w:szCs w:val="25"/>
          <w:lang w:val="ka-GE"/>
        </w:rPr>
      </w:pPr>
      <w:bookmarkStart w:id="0" w:name="_GoBack"/>
      <w:bookmarkEnd w:id="0"/>
    </w:p>
    <w:p w:rsidR="00586A5F" w:rsidRPr="00165D9E" w:rsidRDefault="00586A5F" w:rsidP="00586A5F">
      <w:pPr>
        <w:ind w:firstLine="709"/>
        <w:jc w:val="both"/>
        <w:rPr>
          <w:rFonts w:ascii="Sylfaen" w:hAnsi="Sylfaen"/>
          <w:sz w:val="26"/>
          <w:szCs w:val="26"/>
          <w:lang w:val="ka-GE"/>
        </w:rPr>
      </w:pPr>
      <w:r w:rsidRPr="00165D9E">
        <w:rPr>
          <w:rFonts w:ascii="Sylfaen" w:hAnsi="Sylfaen"/>
          <w:sz w:val="26"/>
          <w:szCs w:val="26"/>
          <w:lang w:val="ka-GE"/>
        </w:rPr>
        <w:t>საქართველოს პრეზიდენტის მიერ წარმოდგენილი აჭარის ავტონომიური რესპუბლიკის მთავრობის   შემადგენლობის განხილვა</w:t>
      </w:r>
      <w:r w:rsidR="00165D9E">
        <w:rPr>
          <w:rFonts w:ascii="Sylfaen" w:hAnsi="Sylfaen"/>
          <w:sz w:val="26"/>
          <w:szCs w:val="26"/>
          <w:lang w:val="ka-GE"/>
        </w:rPr>
        <w:t>.</w:t>
      </w:r>
    </w:p>
    <w:p w:rsidR="00586A5F" w:rsidRPr="00586A5F" w:rsidRDefault="00586A5F" w:rsidP="00586A5F">
      <w:pPr>
        <w:ind w:firstLine="709"/>
        <w:jc w:val="both"/>
        <w:rPr>
          <w:rFonts w:ascii="Sylfaen" w:hAnsi="Sylfaen"/>
          <w:b/>
          <w:sz w:val="26"/>
          <w:szCs w:val="26"/>
          <w:lang w:val="ka-GE"/>
        </w:rPr>
      </w:pPr>
    </w:p>
    <w:p w:rsidR="00586A5F" w:rsidRDefault="00586A5F" w:rsidP="00586A5F">
      <w:pPr>
        <w:ind w:firstLine="709"/>
        <w:jc w:val="both"/>
        <w:rPr>
          <w:rFonts w:ascii="Sylfaen" w:hAnsi="Sylfaen"/>
          <w:b/>
          <w:sz w:val="25"/>
          <w:szCs w:val="25"/>
          <w:lang w:val="ka-GE"/>
        </w:rPr>
      </w:pPr>
    </w:p>
    <w:p w:rsidR="00586A5F" w:rsidRPr="008D2B7D" w:rsidRDefault="00586A5F" w:rsidP="00586A5F">
      <w:pPr>
        <w:ind w:firstLine="709"/>
        <w:jc w:val="right"/>
        <w:rPr>
          <w:rFonts w:ascii="Sylfaen" w:hAnsi="Sylfaen"/>
          <w:b/>
          <w:lang w:val="ka-GE"/>
        </w:rPr>
      </w:pPr>
      <w:r w:rsidRPr="008D2B7D">
        <w:rPr>
          <w:rFonts w:ascii="Sylfaen" w:hAnsi="Sylfaen"/>
          <w:b/>
          <w:lang w:val="ka-GE"/>
        </w:rPr>
        <w:t>მომხსენებელი: აჭარის ავტონომიური რესპუბლიკის მთავრობის</w:t>
      </w:r>
    </w:p>
    <w:p w:rsidR="00586A5F" w:rsidRPr="008D2B7D" w:rsidRDefault="00586A5F" w:rsidP="00586A5F">
      <w:pPr>
        <w:ind w:firstLine="709"/>
        <w:jc w:val="right"/>
        <w:rPr>
          <w:rFonts w:ascii="Sylfaen" w:hAnsi="Sylfaen"/>
          <w:b/>
          <w:lang w:val="ka-GE"/>
        </w:rPr>
      </w:pPr>
      <w:r w:rsidRPr="008D2B7D">
        <w:rPr>
          <w:rFonts w:ascii="Sylfaen" w:hAnsi="Sylfaen"/>
          <w:b/>
          <w:lang w:val="ka-GE"/>
        </w:rPr>
        <w:t xml:space="preserve"> თავმჯდომარეობის კანდიდატი - თორნიკე რიჟვაძე             </w:t>
      </w:r>
    </w:p>
    <w:p w:rsidR="00586A5F" w:rsidRPr="002954E4" w:rsidRDefault="00586A5F" w:rsidP="00586A5F">
      <w:pPr>
        <w:jc w:val="right"/>
        <w:rPr>
          <w:rFonts w:ascii="Sylfaen" w:hAnsi="Sylfaen" w:cs="Sylfaen"/>
          <w:lang w:val="ka-GE"/>
        </w:rPr>
      </w:pPr>
    </w:p>
    <w:p w:rsidR="00FF6A31" w:rsidRDefault="00FF6A31"/>
    <w:sectPr w:rsidR="00FF6A31" w:rsidSect="004D7872">
      <w:pgSz w:w="11906" w:h="16838"/>
      <w:pgMar w:top="426" w:right="850" w:bottom="18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F2"/>
    <w:rsid w:val="000374F2"/>
    <w:rsid w:val="00165D9E"/>
    <w:rsid w:val="00586A5F"/>
    <w:rsid w:val="005C27D5"/>
    <w:rsid w:val="008D2B7D"/>
    <w:rsid w:val="00CC0E3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9B266-4D6F-40D1-B7C0-8FF05257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A5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86A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2B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2B7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 ge</dc:creator>
  <cp:keywords/>
  <dc:description/>
  <cp:lastModifiedBy>Suzana Vashakmadze</cp:lastModifiedBy>
  <cp:revision>6</cp:revision>
  <cp:lastPrinted>2024-12-30T07:54:00Z</cp:lastPrinted>
  <dcterms:created xsi:type="dcterms:W3CDTF">2024-12-30T05:42:00Z</dcterms:created>
  <dcterms:modified xsi:type="dcterms:W3CDTF">2024-12-30T09:17:00Z</dcterms:modified>
</cp:coreProperties>
</file>